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999850" w14:textId="56660E90" w:rsidR="00841177" w:rsidRDefault="00841177" w:rsidP="00841177">
      <w:pPr>
        <w:jc w:val="center"/>
        <w:rPr>
          <w:b/>
          <w:bCs/>
          <w:color w:val="2A4A9F"/>
          <w:sz w:val="4"/>
          <w:szCs w:val="4"/>
        </w:rPr>
      </w:pPr>
      <w:r>
        <w:rPr>
          <w:rFonts w:asciiTheme="minorHAnsi" w:hAnsiTheme="minorHAnsi" w:cs="Arial"/>
          <w:b/>
          <w:noProof/>
          <w:color w:val="2A4A9F"/>
          <w:sz w:val="48"/>
          <w:szCs w:val="48"/>
        </w:rPr>
        <w:drawing>
          <wp:anchor distT="0" distB="0" distL="114300" distR="114300" simplePos="0" relativeHeight="251660288" behindDoc="0" locked="0" layoutInCell="1" allowOverlap="1" wp14:anchorId="57503716" wp14:editId="23E342C2">
            <wp:simplePos x="0" y="0"/>
            <wp:positionH relativeFrom="column">
              <wp:posOffset>-1028700</wp:posOffset>
            </wp:positionH>
            <wp:positionV relativeFrom="paragraph">
              <wp:posOffset>71120</wp:posOffset>
            </wp:positionV>
            <wp:extent cx="12806680" cy="45719"/>
            <wp:effectExtent l="0" t="0" r="0" b="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ne.jpg"/>
                    <pic:cNvPicPr/>
                  </pic:nvPicPr>
                  <pic:blipFill>
                    <a:blip r:embed="rId6">
                      <a:extLst>
                        <a:ext uri="{28A0092B-C50C-407E-A947-70E740481C1C}">
                          <a14:useLocalDpi xmlns:a14="http://schemas.microsoft.com/office/drawing/2010/main" val="0"/>
                        </a:ext>
                      </a:extLst>
                    </a:blip>
                    <a:stretch>
                      <a:fillRect/>
                    </a:stretch>
                  </pic:blipFill>
                  <pic:spPr>
                    <a:xfrm>
                      <a:off x="0" y="0"/>
                      <a:ext cx="12806680" cy="45719"/>
                    </a:xfrm>
                    <a:prstGeom prst="rect">
                      <a:avLst/>
                    </a:prstGeom>
                  </pic:spPr>
                </pic:pic>
              </a:graphicData>
            </a:graphic>
            <wp14:sizeRelH relativeFrom="page">
              <wp14:pctWidth>0</wp14:pctWidth>
            </wp14:sizeRelH>
            <wp14:sizeRelV relativeFrom="page">
              <wp14:pctHeight>0</wp14:pctHeight>
            </wp14:sizeRelV>
          </wp:anchor>
        </w:drawing>
      </w:r>
    </w:p>
    <w:p w14:paraId="0417792D" w14:textId="25F17B3C" w:rsidR="00BA16E4" w:rsidRPr="00841177" w:rsidRDefault="00BA16E4" w:rsidP="00841177">
      <w:pPr>
        <w:pStyle w:val="NoSpacing"/>
        <w:jc w:val="center"/>
        <w:rPr>
          <w:b/>
          <w:bCs/>
          <w:color w:val="2A4A9F"/>
          <w:sz w:val="44"/>
          <w:szCs w:val="44"/>
        </w:rPr>
      </w:pPr>
      <w:r w:rsidRPr="00841177">
        <w:rPr>
          <w:b/>
          <w:bCs/>
          <w:color w:val="2A4A9F"/>
          <w:sz w:val="44"/>
          <w:szCs w:val="44"/>
        </w:rPr>
        <w:t xml:space="preserve">Call for </w:t>
      </w:r>
      <w:r w:rsidR="00E556B5" w:rsidRPr="00841177">
        <w:rPr>
          <w:b/>
          <w:bCs/>
          <w:color w:val="2A4A9F"/>
          <w:sz w:val="44"/>
          <w:szCs w:val="44"/>
        </w:rPr>
        <w:t>A</w:t>
      </w:r>
      <w:r w:rsidRPr="00841177">
        <w:rPr>
          <w:b/>
          <w:bCs/>
          <w:color w:val="2A4A9F"/>
          <w:sz w:val="44"/>
          <w:szCs w:val="44"/>
        </w:rPr>
        <w:t>bstracts</w:t>
      </w:r>
    </w:p>
    <w:p w14:paraId="3C1173C1" w14:textId="2A014713" w:rsidR="00841177" w:rsidRPr="00841177" w:rsidRDefault="00841177" w:rsidP="00841177">
      <w:pPr>
        <w:pStyle w:val="NoSpacing"/>
        <w:jc w:val="center"/>
        <w:rPr>
          <w:b/>
          <w:bCs/>
          <w:color w:val="2A4A9F"/>
          <w:sz w:val="32"/>
          <w:szCs w:val="32"/>
        </w:rPr>
      </w:pPr>
      <w:r w:rsidRPr="00841177">
        <w:rPr>
          <w:b/>
          <w:bCs/>
          <w:color w:val="2A4A9F"/>
          <w:sz w:val="32"/>
          <w:szCs w:val="32"/>
        </w:rPr>
        <w:t>Knowledge is Power</w:t>
      </w:r>
    </w:p>
    <w:p w14:paraId="0073519B" w14:textId="77777777" w:rsidR="00841177" w:rsidRPr="00841177" w:rsidRDefault="00841177" w:rsidP="00841177">
      <w:pPr>
        <w:pStyle w:val="NoSpacing"/>
      </w:pPr>
    </w:p>
    <w:p w14:paraId="139062A1" w14:textId="3C84B756" w:rsidR="000241E0" w:rsidRPr="00841177" w:rsidRDefault="00841177" w:rsidP="00841177">
      <w:pPr>
        <w:pStyle w:val="NoSpacing"/>
      </w:pPr>
      <w:r>
        <w:t>The</w:t>
      </w:r>
      <w:r w:rsidR="00F535AC" w:rsidRPr="00841177">
        <w:t xml:space="preserve"> National Scleroderma Conference </w:t>
      </w:r>
      <w:r>
        <w:t>will be held in Niagara Falls, Ontario at the Sheraton on the Falls hotel beginning Friday, September 18, 2020 and continuing throughout Saturday, September 19, 2020</w:t>
      </w:r>
      <w:r w:rsidR="00BA16E4" w:rsidRPr="00841177">
        <w:t xml:space="preserve">. </w:t>
      </w:r>
    </w:p>
    <w:p w14:paraId="25248592" w14:textId="77777777" w:rsidR="000241E0" w:rsidRPr="00841177" w:rsidRDefault="000241E0" w:rsidP="00841177">
      <w:pPr>
        <w:pStyle w:val="NoSpacing"/>
      </w:pPr>
    </w:p>
    <w:p w14:paraId="0524E5AB" w14:textId="5B741D29" w:rsidR="000241E0" w:rsidRPr="000241E0" w:rsidRDefault="000241E0" w:rsidP="000241E0">
      <w:pPr>
        <w:pStyle w:val="NoSpacing"/>
        <w:rPr>
          <w:rFonts w:cs="Calibri"/>
        </w:rPr>
      </w:pPr>
      <w:r w:rsidRPr="00841177">
        <w:rPr>
          <w:rFonts w:cs="Calibri"/>
          <w:b/>
          <w:color w:val="2A4A9F"/>
        </w:rPr>
        <w:t xml:space="preserve">The Scleroderma National Conference </w:t>
      </w:r>
      <w:r w:rsidR="00841177" w:rsidRPr="00841177">
        <w:rPr>
          <w:rFonts w:cs="Calibri"/>
          <w:b/>
          <w:color w:val="2A4A9F"/>
        </w:rPr>
        <w:t>2020</w:t>
      </w:r>
      <w:r w:rsidRPr="000241E0">
        <w:rPr>
          <w:rFonts w:cs="Calibri"/>
          <w:b/>
          <w:color w:val="2E2D7B"/>
        </w:rPr>
        <w:t xml:space="preserve"> </w:t>
      </w:r>
      <w:r w:rsidRPr="000241E0">
        <w:rPr>
          <w:rFonts w:cs="Calibri"/>
        </w:rPr>
        <w:t>is a</w:t>
      </w:r>
      <w:r w:rsidRPr="000241E0">
        <w:rPr>
          <w:rFonts w:cs="Calibri"/>
          <w:b/>
          <w:color w:val="2E2D7B"/>
        </w:rPr>
        <w:t xml:space="preserve"> </w:t>
      </w:r>
      <w:r w:rsidRPr="000241E0">
        <w:t xml:space="preserve">showcase for the best available research, initiatives, tools, guidelines, practices and support networks. This is a conference for patients, professionals, families, friends, sponsors, support teams and media aiming to engage more people and raise awareness and understanding of scleroderma. </w:t>
      </w:r>
      <w:r w:rsidR="00140036">
        <w:t xml:space="preserve"> It w</w:t>
      </w:r>
      <w:r w:rsidRPr="000241E0">
        <w:t>ill educate everyone from those who are brand new to the scleroderma community to long-serving experts. This will empower conference attendees to advocate for their own care, rally support for the care of others and champion broader public and professional engagement with the scleroderma community.</w:t>
      </w:r>
    </w:p>
    <w:p w14:paraId="738B8A5D" w14:textId="77777777" w:rsidR="000241E0" w:rsidRPr="00F535AC" w:rsidRDefault="000241E0" w:rsidP="000241E0">
      <w:pPr>
        <w:pStyle w:val="NoSpacing"/>
        <w:rPr>
          <w:shd w:val="clear" w:color="auto" w:fill="FFFFFF"/>
          <w:lang w:val="en-CA"/>
        </w:rPr>
      </w:pPr>
    </w:p>
    <w:p w14:paraId="4B48094C" w14:textId="3C3BFEFC" w:rsidR="00BA16E4" w:rsidRDefault="00BA16E4" w:rsidP="000241E0">
      <w:pPr>
        <w:pStyle w:val="NoSpacing"/>
      </w:pPr>
      <w:r w:rsidRPr="00F535AC">
        <w:t xml:space="preserve">We would like to invite you to submit an abstract related to your work in scleroderma for a poster presentation at our conference. Please complete the abstract submission form below and send to </w:t>
      </w:r>
      <w:r w:rsidR="0067287A" w:rsidRPr="00A56F65">
        <w:rPr>
          <w:rFonts w:asciiTheme="minorHAnsi" w:hAnsiTheme="minorHAnsi" w:cs="Arial"/>
          <w:b/>
          <w:color w:val="2A4A9F"/>
        </w:rPr>
        <w:t>conference@sclerodermacanada.ca</w:t>
      </w:r>
      <w:r w:rsidRPr="00841177">
        <w:rPr>
          <w:color w:val="2A4A9F"/>
        </w:rPr>
        <w:t>.</w:t>
      </w:r>
      <w:r w:rsidR="0067287A" w:rsidRPr="00F535AC">
        <w:t xml:space="preserve">  </w:t>
      </w:r>
      <w:r w:rsidRPr="00F535AC">
        <w:t>A presenting author can submit a maximum of two abstracts.</w:t>
      </w:r>
    </w:p>
    <w:p w14:paraId="259977A9" w14:textId="63CD077A" w:rsidR="00F535AC" w:rsidRDefault="00461DFD" w:rsidP="000241E0">
      <w:pPr>
        <w:pStyle w:val="NoSpacing"/>
      </w:pPr>
      <w:r>
        <w:t xml:space="preserve">Submissions are due by </w:t>
      </w:r>
      <w:r w:rsidR="00A56F65">
        <w:t>Monday, June 15, 2020.</w:t>
      </w:r>
    </w:p>
    <w:p w14:paraId="4BA4BCAB" w14:textId="77777777" w:rsidR="00A56F65" w:rsidRPr="00F535AC" w:rsidRDefault="00A56F65" w:rsidP="000241E0">
      <w:pPr>
        <w:pStyle w:val="NoSpacing"/>
      </w:pPr>
    </w:p>
    <w:p w14:paraId="0B905A13" w14:textId="77777777" w:rsidR="00BA16E4" w:rsidRPr="00F535AC" w:rsidRDefault="00BA16E4" w:rsidP="000241E0">
      <w:pPr>
        <w:pStyle w:val="NoSpacing"/>
      </w:pPr>
      <w:r w:rsidRPr="00F535AC">
        <w:t xml:space="preserve">Presenters of posters should register for the conference, but registration fees will be waived. </w:t>
      </w:r>
    </w:p>
    <w:p w14:paraId="3BDC4FE9" w14:textId="1B4C1D94" w:rsidR="00BA16E4" w:rsidRDefault="00BA16E4" w:rsidP="00BA16E4">
      <w:pPr>
        <w:pBdr>
          <w:bottom w:val="single" w:sz="12" w:space="1" w:color="auto"/>
        </w:pBdr>
        <w:rPr>
          <w:rFonts w:asciiTheme="minorHAnsi" w:hAnsiTheme="minorHAnsi" w:cs="Arial"/>
          <w:b/>
          <w:color w:val="2A4A9F"/>
          <w:sz w:val="4"/>
          <w:szCs w:val="4"/>
        </w:rPr>
      </w:pPr>
      <w:r w:rsidRPr="00F535AC">
        <w:rPr>
          <w:rFonts w:asciiTheme="minorHAnsi" w:hAnsiTheme="minorHAnsi" w:cs="Arial"/>
        </w:rPr>
        <w:t xml:space="preserve">Questions should be directed to </w:t>
      </w:r>
      <w:r w:rsidR="00A56F65" w:rsidRPr="00A56F65">
        <w:rPr>
          <w:rFonts w:asciiTheme="minorHAnsi" w:hAnsiTheme="minorHAnsi" w:cs="Arial"/>
          <w:b/>
          <w:color w:val="2A4A9F"/>
        </w:rPr>
        <w:t>conference@sclerodermacanada.ca</w:t>
      </w:r>
      <w:r w:rsidRPr="00A56F65">
        <w:rPr>
          <w:rFonts w:asciiTheme="minorHAnsi" w:hAnsiTheme="minorHAnsi" w:cs="Arial"/>
          <w:b/>
          <w:color w:val="2A4A9F"/>
        </w:rPr>
        <w:t>.</w:t>
      </w:r>
    </w:p>
    <w:p w14:paraId="14C6BD29" w14:textId="77777777" w:rsidR="00A56F65" w:rsidRPr="00A56F65" w:rsidRDefault="00A56F65" w:rsidP="00BA16E4">
      <w:pPr>
        <w:pBdr>
          <w:bottom w:val="single" w:sz="12" w:space="1" w:color="auto"/>
        </w:pBdr>
        <w:rPr>
          <w:rFonts w:asciiTheme="minorHAnsi" w:hAnsiTheme="minorHAnsi" w:cs="Arial"/>
          <w:sz w:val="4"/>
          <w:szCs w:val="4"/>
        </w:rPr>
      </w:pPr>
    </w:p>
    <w:p w14:paraId="0DF282A7" w14:textId="77777777" w:rsidR="00BA16E4" w:rsidRPr="00F535AC" w:rsidRDefault="00BA16E4" w:rsidP="00BA16E4">
      <w:pPr>
        <w:rPr>
          <w:rFonts w:asciiTheme="minorHAnsi" w:hAnsiTheme="minorHAnsi" w:cs="Arial"/>
          <w:b/>
        </w:rPr>
      </w:pPr>
      <w:r w:rsidRPr="00F535AC">
        <w:rPr>
          <w:rFonts w:asciiTheme="minorHAnsi" w:hAnsiTheme="minorHAnsi" w:cs="Arial"/>
          <w:b/>
        </w:rPr>
        <w:t>Presenting Author:</w:t>
      </w:r>
    </w:p>
    <w:p w14:paraId="2B8AEE73" w14:textId="77777777" w:rsidR="00BA16E4" w:rsidRPr="00F535AC" w:rsidRDefault="00BA16E4" w:rsidP="00BA16E4">
      <w:pPr>
        <w:spacing w:after="120" w:line="240" w:lineRule="auto"/>
        <w:rPr>
          <w:rFonts w:asciiTheme="minorHAnsi" w:hAnsiTheme="minorHAnsi" w:cs="Arial"/>
        </w:rPr>
      </w:pPr>
      <w:r w:rsidRPr="00F535AC">
        <w:rPr>
          <w:rFonts w:asciiTheme="minorHAnsi" w:hAnsiTheme="minorHAnsi" w:cs="Arial"/>
        </w:rPr>
        <w:t>Name:</w:t>
      </w:r>
    </w:p>
    <w:p w14:paraId="0BEA8AF2" w14:textId="77777777" w:rsidR="00BA16E4" w:rsidRPr="00F535AC" w:rsidRDefault="00BA16E4" w:rsidP="00BA16E4">
      <w:pPr>
        <w:spacing w:after="120" w:line="240" w:lineRule="auto"/>
        <w:rPr>
          <w:rFonts w:asciiTheme="minorHAnsi" w:hAnsiTheme="minorHAnsi" w:cs="Arial"/>
        </w:rPr>
      </w:pPr>
      <w:r w:rsidRPr="00F535AC">
        <w:rPr>
          <w:rFonts w:asciiTheme="minorHAnsi" w:hAnsiTheme="minorHAnsi" w:cs="Arial"/>
        </w:rPr>
        <w:t>Address:</w:t>
      </w:r>
      <w:bookmarkStart w:id="0" w:name="_GoBack"/>
      <w:bookmarkEnd w:id="0"/>
    </w:p>
    <w:p w14:paraId="3FE11F3C" w14:textId="77777777" w:rsidR="00BA16E4" w:rsidRPr="00F535AC" w:rsidRDefault="00BA16E4" w:rsidP="00BA16E4">
      <w:pPr>
        <w:spacing w:after="120" w:line="240" w:lineRule="auto"/>
        <w:rPr>
          <w:rFonts w:asciiTheme="minorHAnsi" w:hAnsiTheme="minorHAnsi" w:cs="Arial"/>
        </w:rPr>
      </w:pPr>
      <w:r w:rsidRPr="00F535AC">
        <w:rPr>
          <w:rFonts w:asciiTheme="minorHAnsi" w:hAnsiTheme="minorHAnsi" w:cs="Arial"/>
        </w:rPr>
        <w:t xml:space="preserve">Email: </w:t>
      </w:r>
    </w:p>
    <w:p w14:paraId="3A7818EA" w14:textId="77777777" w:rsidR="00BA16E4" w:rsidRPr="00F535AC" w:rsidRDefault="00BA16E4" w:rsidP="00BA16E4">
      <w:pPr>
        <w:spacing w:after="120" w:line="240" w:lineRule="auto"/>
        <w:rPr>
          <w:rFonts w:asciiTheme="minorHAnsi" w:hAnsiTheme="minorHAnsi" w:cs="Arial"/>
        </w:rPr>
      </w:pPr>
      <w:r w:rsidRPr="00F535AC">
        <w:rPr>
          <w:rFonts w:asciiTheme="minorHAnsi" w:hAnsiTheme="minorHAnsi" w:cs="Arial"/>
        </w:rPr>
        <w:t>Phone number:</w:t>
      </w:r>
    </w:p>
    <w:p w14:paraId="2C6093DD" w14:textId="77777777" w:rsidR="00BA16E4" w:rsidRPr="00F535AC" w:rsidRDefault="00BA16E4" w:rsidP="00BA16E4">
      <w:pPr>
        <w:spacing w:after="120" w:line="240" w:lineRule="auto"/>
        <w:rPr>
          <w:rFonts w:asciiTheme="minorHAnsi" w:hAnsiTheme="minorHAnsi" w:cs="Arial"/>
        </w:rPr>
      </w:pPr>
      <w:r w:rsidRPr="00F535AC">
        <w:rPr>
          <w:rFonts w:asciiTheme="minorHAnsi" w:hAnsiTheme="minorHAnsi" w:cs="Arial"/>
        </w:rPr>
        <w:t>Position:</w:t>
      </w:r>
    </w:p>
    <w:p w14:paraId="10154A5F" w14:textId="77777777" w:rsidR="00BA16E4" w:rsidRPr="00F535AC" w:rsidRDefault="00BA16E4" w:rsidP="00BA16E4">
      <w:pPr>
        <w:spacing w:after="120" w:line="240" w:lineRule="auto"/>
        <w:rPr>
          <w:rFonts w:asciiTheme="minorHAnsi" w:hAnsiTheme="minorHAnsi" w:cs="Arial"/>
        </w:rPr>
      </w:pPr>
      <w:r w:rsidRPr="00F535AC">
        <w:rPr>
          <w:rFonts w:asciiTheme="minorHAnsi" w:hAnsiTheme="minorHAnsi" w:cs="Arial"/>
        </w:rPr>
        <w:t>Affiliation(s):</w:t>
      </w:r>
    </w:p>
    <w:p w14:paraId="1BD2E41F" w14:textId="77777777" w:rsidR="00BA16E4" w:rsidRPr="00F535AC" w:rsidRDefault="00BA16E4" w:rsidP="00BA16E4">
      <w:pPr>
        <w:rPr>
          <w:rFonts w:asciiTheme="minorHAnsi" w:hAnsiTheme="minorHAnsi" w:cs="Arial"/>
          <w:b/>
        </w:rPr>
      </w:pPr>
      <w:r w:rsidRPr="00F535AC">
        <w:rPr>
          <w:rFonts w:asciiTheme="minorHAnsi" w:hAnsiTheme="minorHAnsi" w:cs="Arial"/>
          <w:b/>
        </w:rPr>
        <w:t xml:space="preserve">Title: </w:t>
      </w:r>
    </w:p>
    <w:p w14:paraId="0486494A" w14:textId="77777777" w:rsidR="00BA16E4" w:rsidRPr="00F535AC" w:rsidRDefault="00BA16E4" w:rsidP="00BA16E4">
      <w:pPr>
        <w:rPr>
          <w:rFonts w:asciiTheme="minorHAnsi" w:hAnsiTheme="minorHAnsi" w:cs="Arial"/>
          <w:b/>
        </w:rPr>
      </w:pPr>
      <w:r w:rsidRPr="00F535AC">
        <w:rPr>
          <w:rFonts w:asciiTheme="minorHAnsi" w:hAnsiTheme="minorHAnsi" w:cs="Arial"/>
          <w:b/>
        </w:rPr>
        <w:t>Authors:</w:t>
      </w:r>
    </w:p>
    <w:p w14:paraId="2EB64F0F" w14:textId="77777777" w:rsidR="00BA16E4" w:rsidRPr="00F535AC" w:rsidRDefault="00BA16E4" w:rsidP="00BA16E4">
      <w:pPr>
        <w:rPr>
          <w:rFonts w:asciiTheme="minorHAnsi" w:hAnsiTheme="minorHAnsi" w:cs="Arial"/>
        </w:rPr>
      </w:pPr>
      <w:r w:rsidRPr="00F535AC">
        <w:rPr>
          <w:rFonts w:asciiTheme="minorHAnsi" w:hAnsiTheme="minorHAnsi" w:cs="Arial"/>
        </w:rPr>
        <w:t>Provide the information for each author on this abstract in the following format: Title First name(s) Surname(s); Affiliation(s); Email address.</w:t>
      </w:r>
    </w:p>
    <w:p w14:paraId="2303CE9D" w14:textId="77777777" w:rsidR="00BA16E4" w:rsidRPr="00F535AC" w:rsidRDefault="00BA16E4" w:rsidP="00BA16E4">
      <w:pPr>
        <w:rPr>
          <w:rFonts w:asciiTheme="minorHAnsi" w:hAnsiTheme="minorHAnsi" w:cs="Arial"/>
          <w:b/>
        </w:rPr>
      </w:pPr>
      <w:r w:rsidRPr="00F535AC">
        <w:rPr>
          <w:rFonts w:asciiTheme="minorHAnsi" w:hAnsiTheme="minorHAnsi" w:cs="Arial"/>
          <w:b/>
        </w:rPr>
        <w:t>Abstract (Maximum 300 words):</w:t>
      </w:r>
    </w:p>
    <w:p w14:paraId="641A208B" w14:textId="77777777" w:rsidR="000A0062" w:rsidRPr="00F535AC" w:rsidRDefault="00BA16E4" w:rsidP="00BA16E4">
      <w:pPr>
        <w:widowControl w:val="0"/>
        <w:tabs>
          <w:tab w:val="left" w:pos="220"/>
          <w:tab w:val="left" w:pos="720"/>
        </w:tabs>
        <w:autoSpaceDE w:val="0"/>
        <w:autoSpaceDN w:val="0"/>
        <w:adjustRightInd w:val="0"/>
        <w:rPr>
          <w:rFonts w:asciiTheme="minorHAnsi" w:hAnsiTheme="minorHAnsi" w:cs="Arial"/>
        </w:rPr>
      </w:pPr>
      <w:r w:rsidRPr="00F535AC">
        <w:rPr>
          <w:rFonts w:asciiTheme="minorHAnsi" w:hAnsiTheme="minorHAnsi" w:cs="Arial"/>
        </w:rPr>
        <w:t xml:space="preserve">Your abstract should include background, objectives, methods, results and conclusion. </w:t>
      </w:r>
    </w:p>
    <w:sectPr w:rsidR="000A0062" w:rsidRPr="00F535AC" w:rsidSect="002867A7">
      <w:headerReference w:type="default" r:id="rId7"/>
      <w:footerReference w:type="even" r:id="rId8"/>
      <w:footerReference w:type="default" r:id="rId9"/>
      <w:pgSz w:w="12240" w:h="15840"/>
      <w:pgMar w:top="1440" w:right="1440" w:bottom="1440" w:left="1440" w:header="720" w:footer="52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226B6E" w14:textId="77777777" w:rsidR="00B22E5D" w:rsidRDefault="00B22E5D" w:rsidP="00DD62CA">
      <w:pPr>
        <w:spacing w:after="0" w:line="240" w:lineRule="auto"/>
      </w:pPr>
      <w:r>
        <w:separator/>
      </w:r>
    </w:p>
  </w:endnote>
  <w:endnote w:type="continuationSeparator" w:id="0">
    <w:p w14:paraId="690E7045" w14:textId="77777777" w:rsidR="00B22E5D" w:rsidRDefault="00B22E5D" w:rsidP="00DD6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6D996" w14:textId="77777777" w:rsidR="000241E0" w:rsidRDefault="000241E0" w:rsidP="00E27610">
    <w:pPr>
      <w:pStyle w:val="Footer"/>
      <w:jc w:val="center"/>
    </w:pPr>
    <w:r w:rsidRPr="00E27610">
      <w:rPr>
        <w:noProof/>
      </w:rPr>
      <w:drawing>
        <wp:inline distT="0" distB="0" distL="0" distR="0" wp14:anchorId="4D96137C" wp14:editId="11766733">
          <wp:extent cx="4800600" cy="685800"/>
          <wp:effectExtent l="19050" t="0" r="0" b="0"/>
          <wp:docPr id="3" name="Picture 2" descr="Scleroderma Conference 2015 - Logo-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leroderma Conference 2015 - Logo-Bottom"/>
                  <pic:cNvPicPr>
                    <a:picLocks noChangeAspect="1" noChangeArrowheads="1"/>
                  </pic:cNvPicPr>
                </pic:nvPicPr>
                <pic:blipFill>
                  <a:blip r:embed="rId1"/>
                  <a:srcRect/>
                  <a:stretch>
                    <a:fillRect/>
                  </a:stretch>
                </pic:blipFill>
                <pic:spPr bwMode="auto">
                  <a:xfrm>
                    <a:off x="0" y="0"/>
                    <a:ext cx="4800600" cy="68580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3FF72" w14:textId="0A441CC7" w:rsidR="000241E0" w:rsidRDefault="00A56F65" w:rsidP="00112B3D">
    <w:pPr>
      <w:pStyle w:val="Footer"/>
      <w:jc w:val="center"/>
    </w:pPr>
    <w:r>
      <w:rPr>
        <w:noProof/>
      </w:rPr>
      <w:drawing>
        <wp:inline distT="0" distB="0" distL="0" distR="0" wp14:anchorId="7210AE2B" wp14:editId="0AEC326A">
          <wp:extent cx="4229100" cy="586020"/>
          <wp:effectExtent l="0" t="0" r="0"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nowledge Bottom banner.jpg"/>
                  <pic:cNvPicPr/>
                </pic:nvPicPr>
                <pic:blipFill>
                  <a:blip r:embed="rId1">
                    <a:extLst>
                      <a:ext uri="{28A0092B-C50C-407E-A947-70E740481C1C}">
                        <a14:useLocalDpi xmlns:a14="http://schemas.microsoft.com/office/drawing/2010/main" val="0"/>
                      </a:ext>
                    </a:extLst>
                  </a:blip>
                  <a:stretch>
                    <a:fillRect/>
                  </a:stretch>
                </pic:blipFill>
                <pic:spPr>
                  <a:xfrm>
                    <a:off x="0" y="0"/>
                    <a:ext cx="4368209" cy="60529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8E5CC2" w14:textId="77777777" w:rsidR="00B22E5D" w:rsidRDefault="00B22E5D" w:rsidP="00DD62CA">
      <w:pPr>
        <w:spacing w:after="0" w:line="240" w:lineRule="auto"/>
      </w:pPr>
      <w:r>
        <w:separator/>
      </w:r>
    </w:p>
  </w:footnote>
  <w:footnote w:type="continuationSeparator" w:id="0">
    <w:p w14:paraId="68806564" w14:textId="77777777" w:rsidR="00B22E5D" w:rsidRDefault="00B22E5D" w:rsidP="00DD62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A8FCE" w14:textId="3FCF4BF5" w:rsidR="00841177" w:rsidRDefault="00841177" w:rsidP="00FA5E40">
    <w:pPr>
      <w:pStyle w:val="Header"/>
      <w:jc w:val="center"/>
    </w:pPr>
    <w:r>
      <w:rPr>
        <w:noProof/>
      </w:rPr>
      <w:drawing>
        <wp:anchor distT="0" distB="0" distL="114300" distR="114300" simplePos="0" relativeHeight="251656192" behindDoc="0" locked="0" layoutInCell="1" allowOverlap="1" wp14:anchorId="5E15F0A6" wp14:editId="42458135">
          <wp:simplePos x="0" y="0"/>
          <wp:positionH relativeFrom="column">
            <wp:posOffset>1466850</wp:posOffset>
          </wp:positionH>
          <wp:positionV relativeFrom="paragraph">
            <wp:posOffset>-318135</wp:posOffset>
          </wp:positionV>
          <wp:extent cx="2886075" cy="1182489"/>
          <wp:effectExtent l="0" t="0" r="0" b="0"/>
          <wp:wrapNone/>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 18 - 19.jpg"/>
                  <pic:cNvPicPr/>
                </pic:nvPicPr>
                <pic:blipFill>
                  <a:blip r:embed="rId1">
                    <a:extLst>
                      <a:ext uri="{28A0092B-C50C-407E-A947-70E740481C1C}">
                        <a14:useLocalDpi xmlns:a14="http://schemas.microsoft.com/office/drawing/2010/main" val="0"/>
                      </a:ext>
                    </a:extLst>
                  </a:blip>
                  <a:stretch>
                    <a:fillRect/>
                  </a:stretch>
                </pic:blipFill>
                <pic:spPr>
                  <a:xfrm>
                    <a:off x="0" y="0"/>
                    <a:ext cx="2886075" cy="1182489"/>
                  </a:xfrm>
                  <a:prstGeom prst="rect">
                    <a:avLst/>
                  </a:prstGeom>
                </pic:spPr>
              </pic:pic>
            </a:graphicData>
          </a:graphic>
          <wp14:sizeRelH relativeFrom="page">
            <wp14:pctWidth>0</wp14:pctWidth>
          </wp14:sizeRelH>
          <wp14:sizeRelV relativeFrom="page">
            <wp14:pctHeight>0</wp14:pctHeight>
          </wp14:sizeRelV>
        </wp:anchor>
      </w:drawing>
    </w:r>
  </w:p>
  <w:p w14:paraId="34CFFCAC" w14:textId="3AECF2A6" w:rsidR="00841177" w:rsidRDefault="00841177" w:rsidP="00FA5E40">
    <w:pPr>
      <w:pStyle w:val="Header"/>
      <w:jc w:val="center"/>
    </w:pPr>
  </w:p>
  <w:p w14:paraId="3A85517B" w14:textId="1433A691" w:rsidR="00841177" w:rsidRDefault="00841177" w:rsidP="00FA5E40">
    <w:pPr>
      <w:pStyle w:val="Header"/>
      <w:jc w:val="center"/>
    </w:pPr>
  </w:p>
  <w:p w14:paraId="6A795266" w14:textId="77777777" w:rsidR="00841177" w:rsidRDefault="00841177" w:rsidP="00FA5E40">
    <w:pPr>
      <w:pStyle w:val="Header"/>
      <w:jc w:val="center"/>
    </w:pPr>
  </w:p>
  <w:p w14:paraId="4549DA1F" w14:textId="6299C2B4" w:rsidR="000241E0" w:rsidRPr="00FA5E40" w:rsidRDefault="000241E0" w:rsidP="00FA5E40">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D62CA"/>
    <w:rsid w:val="00017E6E"/>
    <w:rsid w:val="000241E0"/>
    <w:rsid w:val="00024E45"/>
    <w:rsid w:val="00067189"/>
    <w:rsid w:val="000823F2"/>
    <w:rsid w:val="000A0062"/>
    <w:rsid w:val="000E1E4F"/>
    <w:rsid w:val="00112B3D"/>
    <w:rsid w:val="00140036"/>
    <w:rsid w:val="00143667"/>
    <w:rsid w:val="001A5F71"/>
    <w:rsid w:val="002867A7"/>
    <w:rsid w:val="003143F7"/>
    <w:rsid w:val="003553C9"/>
    <w:rsid w:val="003D153C"/>
    <w:rsid w:val="00404DB6"/>
    <w:rsid w:val="00461DFD"/>
    <w:rsid w:val="00506EAE"/>
    <w:rsid w:val="00514B75"/>
    <w:rsid w:val="005250A2"/>
    <w:rsid w:val="00567743"/>
    <w:rsid w:val="00571F44"/>
    <w:rsid w:val="00577D59"/>
    <w:rsid w:val="005D7068"/>
    <w:rsid w:val="0067287A"/>
    <w:rsid w:val="006C3ED4"/>
    <w:rsid w:val="006D49F5"/>
    <w:rsid w:val="00734B09"/>
    <w:rsid w:val="00841177"/>
    <w:rsid w:val="008B0898"/>
    <w:rsid w:val="009502EB"/>
    <w:rsid w:val="009E0C9F"/>
    <w:rsid w:val="00A56F65"/>
    <w:rsid w:val="00B22E5D"/>
    <w:rsid w:val="00BA16E4"/>
    <w:rsid w:val="00C4708B"/>
    <w:rsid w:val="00C920A6"/>
    <w:rsid w:val="00CC1E4A"/>
    <w:rsid w:val="00CF1A9F"/>
    <w:rsid w:val="00CF7D4B"/>
    <w:rsid w:val="00D137B4"/>
    <w:rsid w:val="00D356BB"/>
    <w:rsid w:val="00D919E9"/>
    <w:rsid w:val="00D966D4"/>
    <w:rsid w:val="00DA78F7"/>
    <w:rsid w:val="00DD62CA"/>
    <w:rsid w:val="00E27610"/>
    <w:rsid w:val="00E556B5"/>
    <w:rsid w:val="00F535AC"/>
    <w:rsid w:val="00F639DC"/>
    <w:rsid w:val="00F649B1"/>
    <w:rsid w:val="00FA5E40"/>
    <w:rsid w:val="00FB2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11855"/>
  <w15:docId w15:val="{BA21F8AF-501D-4BB7-B6B7-2B615FF93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B089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6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62CA"/>
  </w:style>
  <w:style w:type="paragraph" w:styleId="Footer">
    <w:name w:val="footer"/>
    <w:basedOn w:val="Normal"/>
    <w:link w:val="FooterChar"/>
    <w:uiPriority w:val="99"/>
    <w:unhideWhenUsed/>
    <w:rsid w:val="00DD6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2CA"/>
  </w:style>
  <w:style w:type="paragraph" w:styleId="BalloonText">
    <w:name w:val="Balloon Text"/>
    <w:basedOn w:val="Normal"/>
    <w:link w:val="BalloonTextChar"/>
    <w:uiPriority w:val="99"/>
    <w:semiHidden/>
    <w:unhideWhenUsed/>
    <w:rsid w:val="00DD62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2CA"/>
    <w:rPr>
      <w:rFonts w:ascii="Tahoma" w:hAnsi="Tahoma" w:cs="Tahoma"/>
      <w:sz w:val="16"/>
      <w:szCs w:val="16"/>
    </w:rPr>
  </w:style>
  <w:style w:type="character" w:styleId="CommentReference">
    <w:name w:val="annotation reference"/>
    <w:basedOn w:val="DefaultParagraphFont"/>
    <w:uiPriority w:val="99"/>
    <w:semiHidden/>
    <w:unhideWhenUsed/>
    <w:rsid w:val="00BA16E4"/>
    <w:rPr>
      <w:sz w:val="18"/>
      <w:szCs w:val="18"/>
    </w:rPr>
  </w:style>
  <w:style w:type="paragraph" w:styleId="CommentText">
    <w:name w:val="annotation text"/>
    <w:basedOn w:val="Normal"/>
    <w:link w:val="CommentTextChar"/>
    <w:uiPriority w:val="99"/>
    <w:semiHidden/>
    <w:unhideWhenUsed/>
    <w:rsid w:val="00BA16E4"/>
    <w:pPr>
      <w:spacing w:after="0" w:line="240" w:lineRule="auto"/>
    </w:pPr>
    <w:rPr>
      <w:rFonts w:asciiTheme="minorHAnsi" w:eastAsiaTheme="minorEastAsia" w:hAnsiTheme="minorHAnsi" w:cstheme="minorBidi"/>
      <w:sz w:val="24"/>
      <w:szCs w:val="24"/>
    </w:rPr>
  </w:style>
  <w:style w:type="character" w:customStyle="1" w:styleId="CommentTextChar">
    <w:name w:val="Comment Text Char"/>
    <w:basedOn w:val="DefaultParagraphFont"/>
    <w:link w:val="CommentText"/>
    <w:uiPriority w:val="99"/>
    <w:semiHidden/>
    <w:rsid w:val="00BA16E4"/>
    <w:rPr>
      <w:rFonts w:asciiTheme="minorHAnsi" w:eastAsiaTheme="minorEastAsia" w:hAnsiTheme="minorHAnsi" w:cstheme="minorBidi"/>
      <w:sz w:val="24"/>
      <w:szCs w:val="24"/>
    </w:rPr>
  </w:style>
  <w:style w:type="character" w:styleId="Hyperlink">
    <w:name w:val="Hyperlink"/>
    <w:basedOn w:val="DefaultParagraphFont"/>
    <w:uiPriority w:val="99"/>
    <w:unhideWhenUsed/>
    <w:rsid w:val="00BA16E4"/>
    <w:rPr>
      <w:color w:val="0000FF" w:themeColor="hyperlink"/>
      <w:u w:val="single"/>
    </w:rPr>
  </w:style>
  <w:style w:type="paragraph" w:styleId="NoSpacing">
    <w:name w:val="No Spacing"/>
    <w:uiPriority w:val="1"/>
    <w:qFormat/>
    <w:rsid w:val="000241E0"/>
    <w:rPr>
      <w:sz w:val="22"/>
      <w:szCs w:val="22"/>
    </w:rPr>
  </w:style>
  <w:style w:type="character" w:styleId="UnresolvedMention">
    <w:name w:val="Unresolved Mention"/>
    <w:basedOn w:val="DefaultParagraphFont"/>
    <w:uiPriority w:val="99"/>
    <w:semiHidden/>
    <w:unhideWhenUsed/>
    <w:rsid w:val="00A56F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1</Pages>
  <Words>260</Words>
  <Characters>1488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Zack</dc:creator>
  <cp:lastModifiedBy>Pauline Brousseau</cp:lastModifiedBy>
  <cp:revision>22</cp:revision>
  <cp:lastPrinted>2018-03-05T22:28:00Z</cp:lastPrinted>
  <dcterms:created xsi:type="dcterms:W3CDTF">2016-02-12T20:30:00Z</dcterms:created>
  <dcterms:modified xsi:type="dcterms:W3CDTF">2020-01-23T19:47:00Z</dcterms:modified>
</cp:coreProperties>
</file>